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146D" w14:textId="7BC499EC" w:rsidR="004B0D0A" w:rsidRPr="00285C17" w:rsidRDefault="00570924" w:rsidP="00A53C69">
      <w:pPr>
        <w:jc w:val="center"/>
        <w:outlineLvl w:val="0"/>
        <w:rPr>
          <w:rFonts w:ascii="Arial Narrow" w:hAnsi="Arial Narrow" w:cs="Arial"/>
          <w:b/>
          <w:bCs/>
          <w:kern w:val="36"/>
          <w:sz w:val="48"/>
          <w:szCs w:val="48"/>
        </w:rPr>
      </w:pPr>
      <w:r>
        <w:rPr>
          <w:rFonts w:ascii="Arial Narrow" w:hAnsi="Arial Narrow" w:cs="Arial"/>
          <w:b/>
          <w:bCs/>
          <w:noProof/>
          <w:kern w:val="36"/>
          <w:sz w:val="48"/>
          <w:szCs w:val="4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4051E47A" wp14:editId="6000E6C1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736600" cy="736600"/>
            <wp:effectExtent l="0" t="0" r="0" b="0"/>
            <wp:wrapSquare wrapText="bothSides"/>
            <wp:docPr id="163626326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6326" name="Picture 3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D0A" w:rsidRPr="00285C17">
        <w:rPr>
          <w:rFonts w:ascii="Arial Narrow" w:hAnsi="Arial Narrow" w:cs="Arial"/>
          <w:b/>
          <w:bCs/>
          <w:kern w:val="36"/>
          <w:sz w:val="48"/>
          <w:szCs w:val="48"/>
        </w:rPr>
        <w:t>Social Work and Development Student Conference (SWDSC)</w:t>
      </w:r>
    </w:p>
    <w:p w14:paraId="747B5C1B" w14:textId="52650CE8" w:rsidR="004B0D0A" w:rsidRPr="00A53C69" w:rsidRDefault="00135D60" w:rsidP="00A53C69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</w:rPr>
      </w:pPr>
      <w:r w:rsidRPr="00A53C69">
        <w:rPr>
          <w:rFonts w:ascii="Arial Narrow" w:hAnsi="Arial Narrow" w:cs="Arial"/>
        </w:rPr>
        <w:t>Mon</w:t>
      </w:r>
      <w:r w:rsidR="006F3EAD" w:rsidRPr="00A53C69">
        <w:rPr>
          <w:rFonts w:ascii="Arial Narrow" w:hAnsi="Arial Narrow" w:cs="Arial"/>
        </w:rPr>
        <w:t>day, 1</w:t>
      </w:r>
      <w:r w:rsidRPr="00A53C69">
        <w:rPr>
          <w:rFonts w:ascii="Arial Narrow" w:hAnsi="Arial Narrow" w:cs="Arial"/>
        </w:rPr>
        <w:t>6</w:t>
      </w:r>
      <w:r w:rsidR="004B0D0A" w:rsidRPr="00A53C69">
        <w:rPr>
          <w:rFonts w:ascii="Arial Narrow" w:hAnsi="Arial Narrow" w:cs="Arial"/>
        </w:rPr>
        <w:t xml:space="preserve"> June | 08AM-12PM WAT | 09AM-1PM CAT</w:t>
      </w:r>
      <w:r w:rsidR="00A62473" w:rsidRPr="00A53C69">
        <w:rPr>
          <w:rFonts w:ascii="Arial Narrow" w:hAnsi="Arial Narrow" w:cs="Arial"/>
        </w:rPr>
        <w:t xml:space="preserve">/SAT </w:t>
      </w:r>
      <w:r w:rsidR="004B0D0A" w:rsidRPr="00A53C69">
        <w:rPr>
          <w:rFonts w:ascii="Arial Narrow" w:hAnsi="Arial Narrow" w:cs="Arial"/>
        </w:rPr>
        <w:t>| 10AM-2PM EAT</w:t>
      </w:r>
      <w:r w:rsidR="005E2E3B" w:rsidRPr="00A53C69">
        <w:rPr>
          <w:rFonts w:ascii="Arial Narrow" w:hAnsi="Arial Narrow" w:cs="Arial"/>
        </w:rPr>
        <w:t xml:space="preserve">.  || </w:t>
      </w:r>
      <w:r w:rsidR="004B0D0A" w:rsidRPr="00A53C69">
        <w:rPr>
          <w:rFonts w:ascii="Arial Narrow" w:hAnsi="Arial Narrow" w:cs="Arial"/>
        </w:rPr>
        <w:t xml:space="preserve">16 June is </w:t>
      </w:r>
      <w:hyperlink r:id="rId8" w:history="1">
        <w:r w:rsidR="004B0D0A" w:rsidRPr="00A53C69">
          <w:rPr>
            <w:rStyle w:val="Hyperlink"/>
            <w:rFonts w:ascii="Arial Narrow" w:hAnsi="Arial Narrow" w:cs="Arial"/>
          </w:rPr>
          <w:t>Day of the African Child</w:t>
        </w:r>
      </w:hyperlink>
      <w:r w:rsidR="004B0D0A" w:rsidRPr="00A53C69">
        <w:rPr>
          <w:rFonts w:ascii="Arial Narrow" w:hAnsi="Arial Narrow" w:cs="Arial"/>
        </w:rPr>
        <w:t xml:space="preserve"> (DAC)</w:t>
      </w:r>
      <w:r w:rsidR="00EB379E" w:rsidRPr="00A53C69">
        <w:rPr>
          <w:rFonts w:ascii="Arial Narrow" w:hAnsi="Arial Narrow" w:cs="Arial"/>
        </w:rPr>
        <w:t>.</w:t>
      </w:r>
    </w:p>
    <w:p w14:paraId="4969C22D" w14:textId="47851DCD" w:rsidR="00FE59A6" w:rsidRPr="00A53C69" w:rsidRDefault="00FE59A6" w:rsidP="00FE59A6">
      <w:pPr>
        <w:jc w:val="center"/>
        <w:rPr>
          <w:rFonts w:ascii="Arial Narrow" w:hAnsi="Arial Narrow" w:cs="Ari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C5A31D" wp14:editId="58D517B7">
            <wp:simplePos x="0" y="0"/>
            <wp:positionH relativeFrom="column">
              <wp:posOffset>6427604</wp:posOffset>
            </wp:positionH>
            <wp:positionV relativeFrom="page">
              <wp:posOffset>2838450</wp:posOffset>
            </wp:positionV>
            <wp:extent cx="308008" cy="308008"/>
            <wp:effectExtent l="0" t="0" r="0" b="0"/>
            <wp:wrapNone/>
            <wp:docPr id="1251554568" name="Picture 1" descr="Instagra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54568" name="Picture 1" descr="Instagram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8" cy="30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F55" w:rsidRPr="00A53C69">
        <w:rPr>
          <w:rFonts w:ascii="Arial Narrow" w:hAnsi="Arial Narrow" w:cs="Arial"/>
        </w:rPr>
        <w:t>Get more</w:t>
      </w:r>
      <w:r w:rsidR="00D015E8" w:rsidRPr="00A53C69">
        <w:rPr>
          <w:rFonts w:ascii="Arial Narrow" w:hAnsi="Arial Narrow" w:cs="Arial"/>
        </w:rPr>
        <w:t xml:space="preserve"> info</w:t>
      </w:r>
      <w:r w:rsidR="00CE1F55" w:rsidRPr="00A53C69">
        <w:rPr>
          <w:rFonts w:ascii="Arial Narrow" w:hAnsi="Arial Narrow" w:cs="Arial"/>
        </w:rPr>
        <w:t xml:space="preserve"> and </w:t>
      </w:r>
      <w:r w:rsidR="00D015E8" w:rsidRPr="00A53C69">
        <w:rPr>
          <w:rFonts w:ascii="Arial Narrow" w:hAnsi="Arial Narrow" w:cs="Arial"/>
        </w:rPr>
        <w:t>regist</w:t>
      </w:r>
      <w:r w:rsidR="00CE1F55" w:rsidRPr="00A53C69">
        <w:rPr>
          <w:rFonts w:ascii="Arial Narrow" w:hAnsi="Arial Narrow" w:cs="Arial"/>
        </w:rPr>
        <w:t xml:space="preserve">er to get </w:t>
      </w:r>
      <w:r w:rsidR="00D015E8" w:rsidRPr="00A53C69">
        <w:rPr>
          <w:rFonts w:ascii="Arial Narrow" w:hAnsi="Arial Narrow" w:cs="Arial"/>
        </w:rPr>
        <w:t>Zoom detail</w:t>
      </w:r>
      <w:r w:rsidR="00CE1F55" w:rsidRPr="00A53C69">
        <w:rPr>
          <w:rFonts w:ascii="Arial Narrow" w:hAnsi="Arial Narrow" w:cs="Arial"/>
        </w:rPr>
        <w:t>s at</w:t>
      </w:r>
      <w:r w:rsidR="001F5940" w:rsidRPr="00A53C69">
        <w:rPr>
          <w:rFonts w:ascii="Arial Narrow" w:hAnsi="Arial Narrow" w:cs="Arial"/>
        </w:rPr>
        <w:t xml:space="preserve"> </w:t>
      </w:r>
      <w:hyperlink r:id="rId11" w:tgtFrame="_blank" w:history="1">
        <w:r w:rsidR="00135D60" w:rsidRPr="00A53C69">
          <w:rPr>
            <w:rStyle w:val="Hyperlink"/>
            <w:rFonts w:ascii="Arial Narrow" w:hAnsi="Arial Narrow" w:cs="Arial"/>
          </w:rPr>
          <w:t>https://africasocialwork.net/DACC25</w:t>
        </w:r>
      </w:hyperlink>
      <w:r w:rsidR="00EB379E" w:rsidRPr="00A53C69">
        <w:rPr>
          <w:rFonts w:ascii="Arial Narrow" w:hAnsi="Arial Narrow"/>
        </w:rPr>
        <w:t xml:space="preserve"> </w:t>
      </w:r>
      <w:r w:rsidR="00EB379E" w:rsidRPr="00921DF0">
        <w:rPr>
          <w:rFonts w:ascii="Arial Narrow" w:hAnsi="Arial Narrow"/>
          <w:b/>
          <w:bCs/>
        </w:rPr>
        <w:t>Theme</w:t>
      </w:r>
      <w:r w:rsidR="00EB379E" w:rsidRPr="00A53C69">
        <w:rPr>
          <w:rFonts w:ascii="Arial Narrow" w:hAnsi="Arial Narrow"/>
        </w:rPr>
        <w:t>: A 14-Year Legacy of policy and practice: Investing in Child Rights through responsive budgeting</w:t>
      </w:r>
      <w:r w:rsidR="006315F1" w:rsidRPr="00A53C69">
        <w:rPr>
          <w:rFonts w:ascii="Arial Narrow" w:hAnsi="Arial Narrow"/>
        </w:rPr>
        <w:t>. #DACC25 #DayOfTheAfricanChild #InternationalDayOfTheAfricanChild</w:t>
      </w:r>
      <w:r>
        <w:rPr>
          <w:rFonts w:ascii="Arial Narrow" w:hAnsi="Arial Narrow"/>
        </w:rPr>
        <w:t xml:space="preserve">           </w:t>
      </w:r>
      <w:hyperlink r:id="rId12" w:history="1">
        <w:r w:rsidRPr="00FE59A6">
          <w:rPr>
            <w:rStyle w:val="Hyperlink"/>
          </w:rPr>
          <w:fldChar w:fldCharType="begin"/>
        </w:r>
        <w:r w:rsidRPr="00FE59A6">
          <w:rPr>
            <w:rStyle w:val="Hyperlink"/>
          </w:rPr>
          <w:instrText xml:space="preserve"> INCLUDEPICTURE "/Users/jmugumba/Library/Group Containers/UBF8T346G9.ms/WebArchiveCopyPasteTempFiles/com.microsoft.Word/images?q=tbnANd9GcQcYGK1sj6Ybm8uhae8QSfgNzGHLbTQWqaTnQ&amp;s" \* MERGEFORMATINET </w:instrText>
        </w:r>
        <w:r w:rsidRPr="00FE59A6">
          <w:rPr>
            <w:rStyle w:val="Hyperlink"/>
          </w:rPr>
          <w:fldChar w:fldCharType="separate"/>
        </w:r>
        <w:r w:rsidRPr="00FE59A6">
          <w:rPr>
            <w:rStyle w:val="Hyperlink"/>
          </w:rPr>
          <w:fldChar w:fldCharType="end"/>
        </w:r>
        <w:r w:rsidRPr="00FE59A6">
          <w:rPr>
            <w:rStyle w:val="Hyperlink"/>
            <w:rFonts w:ascii="Arial Narrow" w:hAnsi="Arial Narrow" w:cs="Arial"/>
          </w:rPr>
          <w:t>dayoftheafricanchildconference</w:t>
        </w:r>
      </w:hyperlink>
    </w:p>
    <w:p w14:paraId="33EA0321" w14:textId="794B1E06" w:rsidR="001F5940" w:rsidRPr="00A53C69" w:rsidRDefault="001F5940" w:rsidP="00A53C69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</w:rPr>
      </w:pPr>
    </w:p>
    <w:p w14:paraId="4B48C3CE" w14:textId="0A136247" w:rsidR="00475805" w:rsidRPr="00921DF0" w:rsidRDefault="00135D60" w:rsidP="00CE1F55">
      <w:pPr>
        <w:jc w:val="center"/>
        <w:rPr>
          <w:rFonts w:ascii="Arial Narrow" w:hAnsi="Arial Narrow" w:cs="Arial"/>
          <w:b/>
          <w:bCs/>
        </w:rPr>
      </w:pPr>
      <w:r w:rsidRPr="00921DF0">
        <w:rPr>
          <w:rFonts w:ascii="Arial Narrow" w:hAnsi="Arial Narrow" w:cs="Arial"/>
          <w:b/>
          <w:bCs/>
        </w:rPr>
        <w:t>CALL FOR ABSTRACTS</w:t>
      </w:r>
    </w:p>
    <w:p w14:paraId="307CF57F" w14:textId="3D416C53" w:rsidR="00CE1F55" w:rsidRPr="00A4090D" w:rsidRDefault="00285C17" w:rsidP="00A53C69">
      <w:pPr>
        <w:jc w:val="both"/>
        <w:rPr>
          <w:rFonts w:ascii="Arial Narrow" w:hAnsi="Arial Narrow"/>
          <w:sz w:val="22"/>
          <w:szCs w:val="22"/>
        </w:rPr>
      </w:pPr>
      <w:r w:rsidRPr="00A53C69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9F23E" wp14:editId="247A1366">
                <wp:simplePos x="0" y="0"/>
                <wp:positionH relativeFrom="column">
                  <wp:posOffset>5389612</wp:posOffset>
                </wp:positionH>
                <wp:positionV relativeFrom="paragraph">
                  <wp:posOffset>836930</wp:posOffset>
                </wp:positionV>
                <wp:extent cx="3878580" cy="2063115"/>
                <wp:effectExtent l="0" t="0" r="7620" b="6985"/>
                <wp:wrapSquare wrapText="bothSides"/>
                <wp:docPr id="1978056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8580" cy="2063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66D1179" w14:textId="62B90831" w:rsidR="00CE1F55" w:rsidRPr="00A53C69" w:rsidRDefault="00CE1F55" w:rsidP="00CE1F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RESOURCES</w:t>
                            </w:r>
                          </w:p>
                          <w:p w14:paraId="6149F423" w14:textId="663D3739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African philosophy (Ubuntu) - </w:t>
                            </w:r>
                            <w:hyperlink r:id="rId13" w:history="1">
                              <w:r w:rsidRPr="00A53C69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https://africasocialwork.net/glossary/philosophy/</w:t>
                              </w:r>
                            </w:hyperlink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27CC23" w14:textId="77777777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Africa research methods can be read here – </w:t>
                            </w:r>
                            <w:hyperlink r:id="rId14" w:history="1">
                              <w:r w:rsidRPr="00A53C69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https://africasocialwork.net/research/</w:t>
                              </w:r>
                            </w:hyperlink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CF4A5C" w14:textId="579ADE92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African theories </w:t>
                            </w:r>
                            <w:r w:rsid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are</w:t>
                            </w: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here – </w:t>
                            </w:r>
                            <w:hyperlink r:id="rId15" w:history="1">
                              <w:r w:rsidRPr="00A53C69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https://africasocialwork.net/african-theories-of-social-work/</w:t>
                              </w:r>
                            </w:hyperlink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64779F" w14:textId="77777777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African philosophy can be read here – </w:t>
                            </w:r>
                            <w:hyperlink r:id="rId16" w:history="1">
                              <w:r w:rsidRPr="00A53C69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https://africasocialwork.net/african-philosophy/</w:t>
                              </w:r>
                            </w:hyperlink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4E048D" w14:textId="61FB68AE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Ubuntu – </w:t>
                            </w:r>
                            <w:hyperlink r:id="rId17" w:history="1">
                              <w:r w:rsidRPr="00A53C69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https://africasocialwork.net/ubuntu-database/</w:t>
                              </w:r>
                            </w:hyperlink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hyperlink r:id="rId18" w:history="1">
                              <w:r w:rsidRPr="00A53C69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https://africasocialwork.net/ubuntu/</w:t>
                              </w:r>
                            </w:hyperlink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A18F48" w14:textId="2B0AB6AE" w:rsidR="00921DF0" w:rsidRPr="00285C17" w:rsidRDefault="00AF1004" w:rsidP="00285C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 Narrow" w:eastAsia="Times New Roman" w:hAnsi="Arial Narrow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Examples of abstracts – </w:t>
                            </w:r>
                            <w:hyperlink r:id="rId19" w:anchor="aioseo-examples-of-abstracts" w:history="1">
                              <w:r w:rsidR="00285C17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click here</w:t>
                              </w:r>
                            </w:hyperlink>
                            <w:r w:rsidR="00285C1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921DF0" w:rsidRPr="00285C1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presentation – </w:t>
                            </w:r>
                            <w:hyperlink r:id="rId20" w:history="1">
                              <w:r w:rsidR="00921DF0" w:rsidRPr="00285C17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click here</w:t>
                              </w:r>
                            </w:hyperlink>
                            <w:r w:rsidR="00921DF0" w:rsidRPr="00285C1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8BE1638" w14:textId="3B7FA5C7" w:rsidR="00285C17" w:rsidRPr="00285C17" w:rsidRDefault="00285C17" w:rsidP="00285C1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Arial Narrow" w:eastAsia="Times New Roman" w:hAnsi="Arial Narrow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Africa Union DAC </w:t>
                            </w:r>
                            <w:hyperlink r:id="rId21" w:history="1">
                              <w:r w:rsidRPr="00285C17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click here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hyperlink r:id="rId22" w:history="1">
                              <w:r w:rsidRPr="00285C17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ACERWC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9F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4.4pt;margin-top:65.9pt;width:305.4pt;height:16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" filled="f" strokecolor="#c45911 [2405]" strokeweight=".5pt">
                <v:fill o:detectmouseclick="t"/>
                <v:textbox>
                  <w:txbxContent>
                    <w:p w14:paraId="266D1179" w14:textId="62B90831" w:rsidR="00CE1F55" w:rsidRPr="00A53C69" w:rsidRDefault="00CE1F55" w:rsidP="00CE1F55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RESOURCES</w:t>
                      </w:r>
                    </w:p>
                    <w:p w14:paraId="6149F423" w14:textId="663D3739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African philosophy (Ubuntu) - </w:t>
                      </w:r>
                      <w:hyperlink r:id="rId23" w:history="1">
                        <w:r w:rsidRPr="00A53C69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https://africasocialwork.net/glossary/philosophy/</w:t>
                        </w:r>
                      </w:hyperlink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27CC23" w14:textId="77777777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Africa research methods can be read here – </w:t>
                      </w:r>
                      <w:hyperlink r:id="rId24" w:history="1">
                        <w:r w:rsidRPr="00A53C69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https://africasocialwork.net/research/</w:t>
                        </w:r>
                      </w:hyperlink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CF4A5C" w14:textId="579ADE92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African theories </w:t>
                      </w:r>
                      <w:r w:rsid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are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here – </w:t>
                      </w:r>
                      <w:hyperlink r:id="rId25" w:history="1">
                        <w:r w:rsidRPr="00A53C69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https://africasocialwork.net/african-theories-of-social-work/</w:t>
                        </w:r>
                      </w:hyperlink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64779F" w14:textId="77777777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African philosophy can be read here – </w:t>
                      </w:r>
                      <w:hyperlink r:id="rId26" w:history="1">
                        <w:r w:rsidRPr="00A53C69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https://africasocialwork.net/african-philosophy/</w:t>
                        </w:r>
                      </w:hyperlink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4E048D" w14:textId="61FB68AE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Ubuntu – </w:t>
                      </w:r>
                      <w:hyperlink r:id="rId27" w:history="1">
                        <w:r w:rsidRPr="00A53C69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https://africasocialwork.net/ubuntu-database/</w:t>
                        </w:r>
                      </w:hyperlink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and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hyperlink r:id="rId28" w:history="1">
                        <w:r w:rsidRPr="00A53C69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https://africasocialwork.net/ubuntu/</w:t>
                        </w:r>
                      </w:hyperlink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A18F48" w14:textId="2B0AB6AE" w:rsidR="00921DF0" w:rsidRPr="00285C17" w:rsidRDefault="00AF1004" w:rsidP="00285C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 Narrow" w:eastAsia="Times New Roman" w:hAnsi="Arial Narrow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Examples of abstracts – </w:t>
                      </w:r>
                      <w:hyperlink r:id="rId29" w:anchor="aioseo-examples-of-abstracts" w:history="1">
                        <w:r w:rsidR="00285C17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click here</w:t>
                        </w:r>
                      </w:hyperlink>
                      <w:r w:rsidR="00285C1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And </w:t>
                      </w:r>
                      <w:r w:rsidR="00921DF0" w:rsidRPr="00285C1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presentation – </w:t>
                      </w:r>
                      <w:hyperlink r:id="rId30" w:history="1">
                        <w:r w:rsidR="00921DF0" w:rsidRPr="00285C17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click here</w:t>
                        </w:r>
                      </w:hyperlink>
                      <w:r w:rsidR="00921DF0" w:rsidRPr="00285C17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</w:p>
                    <w:p w14:paraId="38BE1638" w14:textId="3B7FA5C7" w:rsidR="00285C17" w:rsidRPr="00285C17" w:rsidRDefault="00285C17" w:rsidP="00285C1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Arial Narrow" w:eastAsia="Times New Roman" w:hAnsi="Arial Narrow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Africa Union DAC </w:t>
                      </w:r>
                      <w:hyperlink r:id="rId31" w:history="1">
                        <w:r w:rsidRPr="00285C17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click here</w:t>
                        </w:r>
                      </w:hyperlink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or </w:t>
                      </w:r>
                      <w:hyperlink r:id="rId32" w:history="1">
                        <w:r w:rsidRPr="00285C17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ACERWC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A53C69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348A5" wp14:editId="653106ED">
                <wp:simplePos x="0" y="0"/>
                <wp:positionH relativeFrom="column">
                  <wp:posOffset>0</wp:posOffset>
                </wp:positionH>
                <wp:positionV relativeFrom="paragraph">
                  <wp:posOffset>827405</wp:posOffset>
                </wp:positionV>
                <wp:extent cx="5466715" cy="1828800"/>
                <wp:effectExtent l="0" t="0" r="6985" b="6985"/>
                <wp:wrapSquare wrapText="bothSides"/>
                <wp:docPr id="354629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7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C888BF5" w14:textId="77777777" w:rsidR="003E001D" w:rsidRPr="00A53C69" w:rsidRDefault="003E001D" w:rsidP="00CE1F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GUIDELINES</w:t>
                            </w:r>
                          </w:p>
                          <w:p w14:paraId="10687F04" w14:textId="689DE5DF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Your abstract should have a title, your full name, email and institution and college level (if available).</w:t>
                            </w:r>
                          </w:p>
                          <w:p w14:paraId="13DD70AE" w14:textId="7DD3F478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The abstract paragraph should have an opening sentence introducing the topic, clarification of the research gap\questions/needs/purpose, methods used to collect data (e.g. personal experience, stories, photo taking, family interviews, </w:t>
                            </w:r>
                            <w:proofErr w:type="spellStart"/>
                            <w:r w:rsidRPr="00A53C69">
                              <w:rPr>
                                <w:rStyle w:val="Emphasis"/>
                                <w:rFonts w:ascii="Arial Narrow" w:hAnsi="Arial Narrow"/>
                                <w:sz w:val="20"/>
                                <w:szCs w:val="20"/>
                              </w:rPr>
                              <w:t>baliano</w:t>
                            </w:r>
                            <w:proofErr w:type="spellEnd"/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literature review, documents, social media), summary of the data or findings, conclusions reached and recommendations or implications.</w:t>
                            </w:r>
                          </w:p>
                          <w:p w14:paraId="31388DD7" w14:textId="687362AD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Abstract should be</w:t>
                            </w:r>
                            <w:r w:rsidR="00AF1004"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between 100 and</w:t>
                            </w: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200 words long – single paragraph and no sub-headings.</w:t>
                            </w:r>
                          </w:p>
                          <w:p w14:paraId="61A647A5" w14:textId="61ED7B77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Abstract should report research that has already been done or that will be completed before </w:t>
                            </w:r>
                            <w:r w:rsidR="00AF1004"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 conference or</w:t>
                            </w: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could be based on your experience or reflections at home, in the community, at university, during placement.</w:t>
                            </w:r>
                          </w:p>
                          <w:p w14:paraId="43177D47" w14:textId="77777777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There should be no references in the abstract.</w:t>
                            </w:r>
                          </w:p>
                          <w:p w14:paraId="772DDBB0" w14:textId="6DD852BC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It is ok to write </w:t>
                            </w:r>
                            <w:r w:rsidR="00AF1004"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in your</w:t>
                            </w: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language, to use words from any African language</w:t>
                            </w:r>
                            <w:r w:rsidR="00AF1004"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including the </w:t>
                            </w: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title or key words.</w:t>
                            </w:r>
                          </w:p>
                          <w:p w14:paraId="3551F968" w14:textId="6E607B79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Add 5-8 key words – all key words must be </w:t>
                            </w:r>
                            <w:r w:rsidR="003E001D"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appearing </w:t>
                            </w: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in the abstract paragraph</w:t>
                            </w:r>
                            <w:r w:rsidR="003E001D"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4D9D809" w14:textId="47A6B048" w:rsidR="00CE1F55" w:rsidRPr="00A53C69" w:rsidRDefault="00CE1F55" w:rsidP="00A53C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284" w:hanging="284"/>
                              <w:rPr>
                                <w:rFonts w:ascii="Arial Narrow" w:eastAsia="Times New Roman" w:hAnsi="Arial Narrow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Prioritise African philosophy, theories, sources of knowledge and research methods. </w:t>
                            </w:r>
                            <w:r w:rsidR="003E001D" w:rsidRPr="00A53C6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See resources in the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348A5" id="_x0000_s1027" type="#_x0000_t202" style="position:absolute;left:0;text-align:left;margin-left:0;margin-top:65.15pt;width:430.4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" filled="f" strokecolor="#c45911 [2405]" strokeweight=".5pt">
                <v:fill o:detectmouseclick="t"/>
                <v:textbox style="mso-fit-shape-to-text:t">
                  <w:txbxContent>
                    <w:p w14:paraId="0C888BF5" w14:textId="77777777" w:rsidR="003E001D" w:rsidRPr="00A53C69" w:rsidRDefault="003E001D" w:rsidP="00CE1F55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GUIDELINES</w:t>
                      </w:r>
                    </w:p>
                    <w:p w14:paraId="10687F04" w14:textId="689DE5DF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Your abstract should have a title, your full name, email and institution and college level (if available).</w:t>
                      </w:r>
                    </w:p>
                    <w:p w14:paraId="13DD70AE" w14:textId="7DD3F478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The abstract paragraph should have an opening sentence introducing the topic, clarification of the research gap\questions/needs/purpose, methods used to collect data (e.g. personal experience, stories, photo taking, fami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l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y interviews, </w:t>
                      </w:r>
                      <w:proofErr w:type="spellStart"/>
                      <w:r w:rsidRPr="00A53C69">
                        <w:rPr>
                          <w:rStyle w:val="Emphasis"/>
                          <w:rFonts w:ascii="Arial Narrow" w:hAnsi="Arial Narrow"/>
                          <w:sz w:val="20"/>
                          <w:szCs w:val="20"/>
                        </w:rPr>
                        <w:t>baliano</w:t>
                      </w:r>
                      <w:proofErr w:type="spellEnd"/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, literature review, documents, social media), summary of the data or findings, conclusions reached and recommendations or implications.</w:t>
                      </w:r>
                    </w:p>
                    <w:p w14:paraId="31388DD7" w14:textId="687362AD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Abstract should be</w:t>
                      </w:r>
                      <w:r w:rsidR="00AF1004"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between 100 and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200 words long – single paragraph and no sub-headings.</w:t>
                      </w:r>
                    </w:p>
                    <w:p w14:paraId="61A647A5" w14:textId="61ED7B77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Abstract should report research that has already been done or that will be completed before </w:t>
                      </w:r>
                      <w:r w:rsidR="00AF1004"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the conference or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could be based on your experience or reflections at home, in the community, at university, during placement.</w:t>
                      </w:r>
                    </w:p>
                    <w:p w14:paraId="43177D47" w14:textId="77777777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There should be no references in the abstract.</w:t>
                      </w:r>
                    </w:p>
                    <w:p w14:paraId="772DDBB0" w14:textId="6DD852BC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It is ok to write </w:t>
                      </w:r>
                      <w:r w:rsidR="00AF1004"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in your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language, to use words from any African language</w:t>
                      </w:r>
                      <w:r w:rsidR="00AF1004"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including the 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title or key words.</w:t>
                      </w:r>
                    </w:p>
                    <w:p w14:paraId="3551F968" w14:textId="6E607B79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Add 5-8 key words – all key words must be </w:t>
                      </w:r>
                      <w:r w:rsidR="003E001D"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appearing </w:t>
                      </w: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in the abstract paragraph</w:t>
                      </w:r>
                      <w:r w:rsidR="003E001D"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</w:p>
                    <w:p w14:paraId="24D9D809" w14:textId="47A6B048" w:rsidR="00CE1F55" w:rsidRPr="00A53C69" w:rsidRDefault="00CE1F55" w:rsidP="00A53C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284" w:hanging="284"/>
                        <w:rPr>
                          <w:rFonts w:ascii="Arial Narrow" w:eastAsia="Times New Roman" w:hAnsi="Arial Narrow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Prioritise African philosophy, theories, sources of knowledge and research methods. </w:t>
                      </w:r>
                      <w:r w:rsidR="003E001D" w:rsidRPr="00A53C69">
                        <w:rPr>
                          <w:rFonts w:ascii="Arial Narrow" w:hAnsi="Arial Narrow"/>
                          <w:sz w:val="20"/>
                          <w:szCs w:val="20"/>
                        </w:rPr>
                        <w:t>See resources in the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3E40" w:rsidRPr="00A53C69">
        <w:rPr>
          <w:rFonts w:ascii="Arial Narrow" w:hAnsi="Arial Narrow"/>
          <w:sz w:val="22"/>
          <w:szCs w:val="22"/>
        </w:rPr>
        <w:t>T</w:t>
      </w:r>
      <w:r w:rsidR="00093E40" w:rsidRPr="00A4090D">
        <w:rPr>
          <w:rFonts w:ascii="Arial Narrow" w:hAnsi="Arial Narrow"/>
          <w:sz w:val="21"/>
          <w:szCs w:val="21"/>
        </w:rPr>
        <w:t xml:space="preserve">he </w:t>
      </w:r>
      <w:r w:rsidR="00AF1004" w:rsidRPr="00A4090D">
        <w:rPr>
          <w:rFonts w:ascii="Arial Narrow" w:hAnsi="Arial Narrow"/>
          <w:sz w:val="21"/>
          <w:szCs w:val="21"/>
        </w:rPr>
        <w:t xml:space="preserve">SWDSC was started in 2023. Its </w:t>
      </w:r>
      <w:r w:rsidR="00093E40" w:rsidRPr="00A4090D">
        <w:rPr>
          <w:rFonts w:ascii="Arial Narrow" w:hAnsi="Arial Narrow"/>
          <w:sz w:val="21"/>
          <w:szCs w:val="21"/>
        </w:rPr>
        <w:t xml:space="preserve">main aim is to mould our future leaders, and mentor them to be able to organise events to promote social work and development on our continent. </w:t>
      </w:r>
      <w:r w:rsidR="00AF1004" w:rsidRPr="00A4090D">
        <w:rPr>
          <w:rFonts w:ascii="Arial Narrow" w:hAnsi="Arial Narrow"/>
          <w:sz w:val="21"/>
          <w:szCs w:val="21"/>
        </w:rPr>
        <w:t>The conference is organised by students, and most presenters and chairs are students.</w:t>
      </w:r>
      <w:r w:rsidR="00093E40" w:rsidRPr="00A4090D">
        <w:rPr>
          <w:rFonts w:ascii="Arial Narrow" w:hAnsi="Arial Narrow"/>
          <w:sz w:val="21"/>
          <w:szCs w:val="21"/>
        </w:rPr>
        <w:t xml:space="preserve"> It is a rela</w:t>
      </w:r>
      <w:r w:rsidR="00AF1004" w:rsidRPr="00A4090D">
        <w:rPr>
          <w:rFonts w:ascii="Arial Narrow" w:hAnsi="Arial Narrow"/>
          <w:sz w:val="21"/>
          <w:szCs w:val="21"/>
        </w:rPr>
        <w:t>xe</w:t>
      </w:r>
      <w:r w:rsidR="00093E40" w:rsidRPr="00A4090D">
        <w:rPr>
          <w:rFonts w:ascii="Arial Narrow" w:hAnsi="Arial Narrow"/>
          <w:sz w:val="21"/>
          <w:szCs w:val="21"/>
        </w:rPr>
        <w:t xml:space="preserve">d environment to present and mentor </w:t>
      </w:r>
      <w:r w:rsidR="00AF1004" w:rsidRPr="00A4090D">
        <w:rPr>
          <w:rFonts w:ascii="Arial Narrow" w:hAnsi="Arial Narrow"/>
          <w:sz w:val="21"/>
          <w:szCs w:val="21"/>
        </w:rPr>
        <w:t xml:space="preserve">both </w:t>
      </w:r>
      <w:r w:rsidR="00093E40" w:rsidRPr="00A4090D">
        <w:rPr>
          <w:rFonts w:ascii="Arial Narrow" w:hAnsi="Arial Narrow"/>
          <w:sz w:val="21"/>
          <w:szCs w:val="21"/>
        </w:rPr>
        <w:t xml:space="preserve">undergraduate </w:t>
      </w:r>
      <w:r w:rsidR="00AF1004" w:rsidRPr="00A4090D">
        <w:rPr>
          <w:rFonts w:ascii="Arial Narrow" w:hAnsi="Arial Narrow"/>
          <w:sz w:val="21"/>
          <w:szCs w:val="21"/>
        </w:rPr>
        <w:t xml:space="preserve">and postgraduate </w:t>
      </w:r>
      <w:r w:rsidR="00093E40" w:rsidRPr="00A4090D">
        <w:rPr>
          <w:rFonts w:ascii="Arial Narrow" w:hAnsi="Arial Narrow"/>
          <w:sz w:val="21"/>
          <w:szCs w:val="21"/>
        </w:rPr>
        <w:t xml:space="preserve">students. Presentations are short, about 10-15 minutes, and any topic is suitable. For you to get a chance to present, you will need to submit an abstract. An abstract is a statement that introduces a report, article or research in a summarised way. </w:t>
      </w:r>
      <w:r w:rsidR="00A4090D" w:rsidRPr="00A4090D">
        <w:rPr>
          <w:rFonts w:ascii="Arial Narrow" w:hAnsi="Arial Narrow"/>
          <w:sz w:val="21"/>
          <w:szCs w:val="21"/>
        </w:rPr>
        <w:t xml:space="preserve">Submit your abstract via this </w:t>
      </w:r>
      <w:hyperlink r:id="rId33" w:history="1">
        <w:r w:rsidR="00A4090D" w:rsidRPr="00A4090D">
          <w:rPr>
            <w:rStyle w:val="Hyperlink"/>
            <w:rFonts w:ascii="Arial Narrow" w:hAnsi="Arial Narrow"/>
            <w:sz w:val="21"/>
            <w:szCs w:val="21"/>
          </w:rPr>
          <w:t>Google form</w:t>
        </w:r>
      </w:hyperlink>
      <w:r w:rsidR="00A4090D" w:rsidRPr="00A4090D">
        <w:rPr>
          <w:rFonts w:ascii="Arial Narrow" w:hAnsi="Arial Narrow"/>
          <w:sz w:val="21"/>
          <w:szCs w:val="21"/>
        </w:rPr>
        <w:t xml:space="preserve"> or email</w:t>
      </w:r>
      <w:r w:rsidR="00093E40" w:rsidRPr="00A4090D">
        <w:rPr>
          <w:rFonts w:ascii="Arial Narrow" w:hAnsi="Arial Narrow"/>
          <w:sz w:val="21"/>
          <w:szCs w:val="21"/>
        </w:rPr>
        <w:t xml:space="preserve"> to </w:t>
      </w:r>
      <w:hyperlink r:id="rId34" w:history="1">
        <w:r w:rsidR="00A4090D" w:rsidRPr="00A4090D">
          <w:rPr>
            <w:rStyle w:val="Hyperlink"/>
            <w:rFonts w:ascii="Arial Narrow" w:hAnsi="Arial Narrow"/>
            <w:sz w:val="21"/>
            <w:szCs w:val="21"/>
          </w:rPr>
          <w:t>asw@africasocialwork.net</w:t>
        </w:r>
      </w:hyperlink>
      <w:r w:rsidR="00A4090D" w:rsidRPr="00A4090D">
        <w:rPr>
          <w:rFonts w:ascii="Arial Narrow" w:hAnsi="Arial Narrow"/>
          <w:sz w:val="21"/>
          <w:szCs w:val="21"/>
        </w:rPr>
        <w:t xml:space="preserve"> </w:t>
      </w:r>
      <w:r w:rsidR="00093E40" w:rsidRPr="00A4090D">
        <w:rPr>
          <w:rFonts w:ascii="Arial Narrow" w:hAnsi="Arial Narrow"/>
          <w:sz w:val="21"/>
          <w:szCs w:val="21"/>
        </w:rPr>
        <w:t>before 30 May 2025. Please follow the guidelines be</w:t>
      </w:r>
      <w:r w:rsidR="00AF1004" w:rsidRPr="00A4090D">
        <w:rPr>
          <w:rFonts w:ascii="Arial Narrow" w:hAnsi="Arial Narrow"/>
          <w:sz w:val="21"/>
          <w:szCs w:val="21"/>
        </w:rPr>
        <w:t>low.</w:t>
      </w:r>
      <w:r w:rsidR="00A53C69" w:rsidRPr="00A4090D">
        <w:rPr>
          <w:rFonts w:ascii="Arial Narrow" w:hAnsi="Arial Narrow"/>
          <w:sz w:val="21"/>
          <w:szCs w:val="21"/>
        </w:rPr>
        <w:t xml:space="preserve"> All abstracts and presentations will be published in </w:t>
      </w:r>
      <w:r w:rsidR="00921DF0" w:rsidRPr="00A4090D">
        <w:rPr>
          <w:rFonts w:ascii="Arial Narrow" w:hAnsi="Arial Narrow"/>
          <w:sz w:val="21"/>
          <w:szCs w:val="21"/>
        </w:rPr>
        <w:t xml:space="preserve">globally indexed peer reviewed </w:t>
      </w:r>
      <w:r w:rsidR="00A53C69" w:rsidRPr="00A4090D">
        <w:rPr>
          <w:rFonts w:ascii="Arial Narrow" w:hAnsi="Arial Narrow"/>
          <w:sz w:val="21"/>
          <w:szCs w:val="21"/>
        </w:rPr>
        <w:t>journals so that you can be cited and contribute to research, education and learning.</w:t>
      </w:r>
    </w:p>
    <w:sectPr w:rsidR="00CE1F55" w:rsidRPr="00A4090D" w:rsidSect="00AF1004">
      <w:headerReference w:type="default" r:id="rId35"/>
      <w:footerReference w:type="even" r:id="rId36"/>
      <w:footerReference w:type="default" r:id="rId37"/>
      <w:pgSz w:w="16838" w:h="11906" w:orient="landscape"/>
      <w:pgMar w:top="369" w:right="93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6448" w14:textId="77777777" w:rsidR="00902F3C" w:rsidRDefault="00902F3C" w:rsidP="00DA6D6A">
      <w:r>
        <w:separator/>
      </w:r>
    </w:p>
  </w:endnote>
  <w:endnote w:type="continuationSeparator" w:id="0">
    <w:p w14:paraId="7007AC9A" w14:textId="77777777" w:rsidR="00902F3C" w:rsidRDefault="00902F3C" w:rsidP="00DA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5808672"/>
      <w:docPartObj>
        <w:docPartGallery w:val="Page Numbers (Bottom of Page)"/>
        <w:docPartUnique/>
      </w:docPartObj>
    </w:sdtPr>
    <w:sdtContent>
      <w:p w14:paraId="69790EEA" w14:textId="0870D861" w:rsidR="008E5DD2" w:rsidRDefault="008E5DD2" w:rsidP="008E5D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18D6C1B" w14:textId="77777777" w:rsidR="008E5DD2" w:rsidRDefault="008E5DD2" w:rsidP="002A15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AD13" w14:textId="56B221D6" w:rsidR="008E5DD2" w:rsidRDefault="008E5DD2" w:rsidP="008E5DD2">
    <w:pPr>
      <w:pStyle w:val="Footer"/>
      <w:framePr w:wrap="none" w:vAnchor="text" w:hAnchor="margin" w:xAlign="right" w:y="1"/>
      <w:rPr>
        <w:rStyle w:val="PageNumber"/>
      </w:rPr>
    </w:pPr>
  </w:p>
  <w:p w14:paraId="2B6E9E11" w14:textId="77777777" w:rsidR="009C3353" w:rsidRDefault="009C3353" w:rsidP="002A155C">
    <w:pPr>
      <w:ind w:right="360"/>
      <w:jc w:val="center"/>
      <w:rPr>
        <w:rFonts w:ascii="Arial" w:hAnsi="Arial" w:cs="Arial"/>
        <w:b/>
        <w:bCs/>
        <w:color w:val="2E74B5" w:themeColor="accent5" w:themeShade="BF"/>
        <w:sz w:val="16"/>
        <w:szCs w:val="16"/>
      </w:rPr>
    </w:pPr>
  </w:p>
  <w:p w14:paraId="2B501231" w14:textId="46DD1B56" w:rsidR="008E5DD2" w:rsidRPr="009C3353" w:rsidRDefault="008E5DD2" w:rsidP="002A155C">
    <w:pPr>
      <w:ind w:right="360"/>
      <w:jc w:val="center"/>
      <w:rPr>
        <w:rFonts w:ascii="Arial" w:hAnsi="Arial" w:cs="Arial"/>
        <w:color w:val="2E74B5" w:themeColor="accent5" w:themeShade="BF"/>
        <w:sz w:val="15"/>
        <w:szCs w:val="15"/>
      </w:rPr>
    </w:pPr>
    <w:r w:rsidRPr="009C3353">
      <w:rPr>
        <w:rFonts w:ascii="Arial" w:hAnsi="Arial" w:cs="Arial"/>
        <w:b/>
        <w:bCs/>
        <w:color w:val="2E74B5" w:themeColor="accent5" w:themeShade="BF"/>
        <w:sz w:val="15"/>
        <w:szCs w:val="15"/>
      </w:rPr>
      <w:t>Conference Organising Committee</w:t>
    </w:r>
    <w:r w:rsidRPr="009C3353">
      <w:rPr>
        <w:rFonts w:ascii="Arial" w:hAnsi="Arial" w:cs="Arial"/>
        <w:color w:val="2E74B5" w:themeColor="accent5" w:themeShade="BF"/>
        <w:sz w:val="15"/>
        <w:szCs w:val="15"/>
      </w:rPr>
      <w:t>:</w:t>
    </w:r>
    <w:r w:rsidRPr="009C3353">
      <w:rPr>
        <w:rFonts w:ascii="Arial Narrow" w:hAnsi="Arial Narrow" w:cs="Arial"/>
        <w:color w:val="2E74B5" w:themeColor="accent5" w:themeShade="BF"/>
        <w:sz w:val="13"/>
        <w:szCs w:val="13"/>
      </w:rPr>
      <w:t xml:space="preserve"> </w:t>
    </w:r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 xml:space="preserve">Lwazi Mavuso, UKZN, South Africa (Chairperson); Tatenda </w:t>
    </w:r>
    <w:proofErr w:type="spellStart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>Sukulao</w:t>
    </w:r>
    <w:proofErr w:type="spellEnd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 xml:space="preserve">, Midlands State University, Zimbabwe (Vice-Chairperson); Willard Muntanga, Great Zimbabwe University, Zimbabwe (Secretary); Danzel Rademan, University of the Free State, South Africa (Member, Past Chairperson); Atuhairwe Collins, Makerere University, Uganda (Member, Past Vice-Chairperson); Never Winnie James Sebit, </w:t>
    </w:r>
    <w:proofErr w:type="spellStart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>Rajagiri</w:t>
    </w:r>
    <w:proofErr w:type="spellEnd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 xml:space="preserve"> College of Social Sciences, India (Member, Past Secretary); Norman T. Manyika, University of Zimbabwe, Zimbabwe (Committee member); Takudzwa Banda, University of Zimbabwe, Zimbabwe (Committee member); </w:t>
    </w:r>
    <w:proofErr w:type="spellStart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>Ighalo</w:t>
    </w:r>
    <w:proofErr w:type="spellEnd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 xml:space="preserve"> Jennifer Benita, University of Benin, Nigeria (Committee Member); Christabel Okoroafor, University of Nigeria, Nigeria (Committee member); Haggai Muchapondwa, Zimbabwe Ezekiel Guti University, Zimbabwe (Committee member); </w:t>
    </w:r>
    <w:proofErr w:type="spellStart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>Ziyandiswa</w:t>
    </w:r>
    <w:proofErr w:type="spellEnd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 xml:space="preserve"> </w:t>
    </w:r>
    <w:proofErr w:type="spellStart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>Fono</w:t>
    </w:r>
    <w:proofErr w:type="spellEnd"/>
    <w:r w:rsidR="006315F1" w:rsidRPr="009C3353">
      <w:rPr>
        <w:rFonts w:ascii="Arial Narrow" w:hAnsi="Arial Narrow" w:cs="Arial"/>
        <w:color w:val="2E74B5" w:themeColor="accent5" w:themeShade="BF"/>
        <w:sz w:val="13"/>
        <w:szCs w:val="13"/>
      </w:rPr>
      <w:t xml:space="preserve"> (Committee member); Devotion Mahamba, Midlands State University, Zimbabwe (Committee member).</w:t>
    </w:r>
  </w:p>
  <w:p w14:paraId="6AC445CC" w14:textId="78AA2B08" w:rsidR="008E5DD2" w:rsidRDefault="008E5DD2" w:rsidP="00A5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36EF" w14:textId="77777777" w:rsidR="00902F3C" w:rsidRDefault="00902F3C" w:rsidP="00DA6D6A">
      <w:r>
        <w:separator/>
      </w:r>
    </w:p>
  </w:footnote>
  <w:footnote w:type="continuationSeparator" w:id="0">
    <w:p w14:paraId="04AC151D" w14:textId="77777777" w:rsidR="00902F3C" w:rsidRDefault="00902F3C" w:rsidP="00DA6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39C0" w14:textId="3526ED4B" w:rsidR="008E5DD2" w:rsidRDefault="001F43A2" w:rsidP="00DA6D6A">
    <w:pPr>
      <w:pStyle w:val="Header"/>
      <w:jc w:val="center"/>
    </w:pPr>
    <w:r w:rsidRPr="001F43A2">
      <w:rPr>
        <w:noProof/>
      </w:rPr>
      <w:drawing>
        <wp:anchor distT="0" distB="0" distL="114300" distR="114300" simplePos="0" relativeHeight="251658240" behindDoc="0" locked="0" layoutInCell="1" allowOverlap="1" wp14:anchorId="316A15DD" wp14:editId="0174CD1E">
          <wp:simplePos x="0" y="0"/>
          <wp:positionH relativeFrom="column">
            <wp:posOffset>-1021080</wp:posOffset>
          </wp:positionH>
          <wp:positionV relativeFrom="paragraph">
            <wp:posOffset>-427042</wp:posOffset>
          </wp:positionV>
          <wp:extent cx="10857865" cy="1828800"/>
          <wp:effectExtent l="0" t="0" r="635" b="0"/>
          <wp:wrapSquare wrapText="bothSides"/>
          <wp:docPr id="6730517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517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786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E0F34" w14:textId="77777777" w:rsidR="001F43A2" w:rsidRDefault="001F43A2" w:rsidP="00DA6D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6A01"/>
    <w:multiLevelType w:val="hybridMultilevel"/>
    <w:tmpl w:val="DB980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433A"/>
    <w:multiLevelType w:val="multilevel"/>
    <w:tmpl w:val="914A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5149F"/>
    <w:multiLevelType w:val="multilevel"/>
    <w:tmpl w:val="879E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A7138"/>
    <w:multiLevelType w:val="multilevel"/>
    <w:tmpl w:val="6F34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A1F09"/>
    <w:multiLevelType w:val="hybridMultilevel"/>
    <w:tmpl w:val="BB02C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A7FC8"/>
    <w:multiLevelType w:val="multilevel"/>
    <w:tmpl w:val="ED12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C3E58"/>
    <w:multiLevelType w:val="multilevel"/>
    <w:tmpl w:val="CBDE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C5C64"/>
    <w:multiLevelType w:val="multilevel"/>
    <w:tmpl w:val="7AB6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42568"/>
    <w:multiLevelType w:val="hybridMultilevel"/>
    <w:tmpl w:val="19809C6A"/>
    <w:lvl w:ilvl="0" w:tplc="FC2EF66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1E2FA6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900A9B"/>
    <w:multiLevelType w:val="hybridMultilevel"/>
    <w:tmpl w:val="02C20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91520"/>
    <w:multiLevelType w:val="multilevel"/>
    <w:tmpl w:val="29A2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D7B4E"/>
    <w:multiLevelType w:val="multilevel"/>
    <w:tmpl w:val="805E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94E8A"/>
    <w:multiLevelType w:val="multilevel"/>
    <w:tmpl w:val="A210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90D51"/>
    <w:multiLevelType w:val="hybridMultilevel"/>
    <w:tmpl w:val="29B6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92CFE"/>
    <w:multiLevelType w:val="multilevel"/>
    <w:tmpl w:val="9F0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9C4DC3"/>
    <w:multiLevelType w:val="multilevel"/>
    <w:tmpl w:val="D700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6507F"/>
    <w:multiLevelType w:val="hybridMultilevel"/>
    <w:tmpl w:val="D47070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97253">
    <w:abstractNumId w:val="8"/>
  </w:num>
  <w:num w:numId="2" w16cid:durableId="267658424">
    <w:abstractNumId w:val="4"/>
  </w:num>
  <w:num w:numId="3" w16cid:durableId="1707244966">
    <w:abstractNumId w:val="14"/>
  </w:num>
  <w:num w:numId="4" w16cid:durableId="1825469168">
    <w:abstractNumId w:val="15"/>
  </w:num>
  <w:num w:numId="5" w16cid:durableId="889996625">
    <w:abstractNumId w:val="16"/>
  </w:num>
  <w:num w:numId="6" w16cid:durableId="591358692">
    <w:abstractNumId w:val="0"/>
  </w:num>
  <w:num w:numId="7" w16cid:durableId="1112361026">
    <w:abstractNumId w:val="12"/>
  </w:num>
  <w:num w:numId="8" w16cid:durableId="688533466">
    <w:abstractNumId w:val="10"/>
  </w:num>
  <w:num w:numId="9" w16cid:durableId="1630473871">
    <w:abstractNumId w:val="11"/>
  </w:num>
  <w:num w:numId="10" w16cid:durableId="441270954">
    <w:abstractNumId w:val="7"/>
  </w:num>
  <w:num w:numId="11" w16cid:durableId="232594477">
    <w:abstractNumId w:val="6"/>
  </w:num>
  <w:num w:numId="12" w16cid:durableId="362899903">
    <w:abstractNumId w:val="1"/>
  </w:num>
  <w:num w:numId="13" w16cid:durableId="1289705414">
    <w:abstractNumId w:val="2"/>
  </w:num>
  <w:num w:numId="14" w16cid:durableId="779490926">
    <w:abstractNumId w:val="3"/>
  </w:num>
  <w:num w:numId="15" w16cid:durableId="519590736">
    <w:abstractNumId w:val="5"/>
  </w:num>
  <w:num w:numId="16" w16cid:durableId="1063214902">
    <w:abstractNumId w:val="9"/>
  </w:num>
  <w:num w:numId="17" w16cid:durableId="2020228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8"/>
    <w:rsid w:val="0000052B"/>
    <w:rsid w:val="00000BF8"/>
    <w:rsid w:val="00045309"/>
    <w:rsid w:val="00055E13"/>
    <w:rsid w:val="000647B4"/>
    <w:rsid w:val="000925F2"/>
    <w:rsid w:val="00093E40"/>
    <w:rsid w:val="000A53E5"/>
    <w:rsid w:val="000D4779"/>
    <w:rsid w:val="00114A1D"/>
    <w:rsid w:val="001250FC"/>
    <w:rsid w:val="00131575"/>
    <w:rsid w:val="00135D60"/>
    <w:rsid w:val="0014327D"/>
    <w:rsid w:val="001568F4"/>
    <w:rsid w:val="00181C0C"/>
    <w:rsid w:val="00184D80"/>
    <w:rsid w:val="001921AC"/>
    <w:rsid w:val="0019245F"/>
    <w:rsid w:val="001A1959"/>
    <w:rsid w:val="001B2972"/>
    <w:rsid w:val="001D7F16"/>
    <w:rsid w:val="001F43A2"/>
    <w:rsid w:val="001F5940"/>
    <w:rsid w:val="00204B31"/>
    <w:rsid w:val="002065E0"/>
    <w:rsid w:val="00216716"/>
    <w:rsid w:val="00231078"/>
    <w:rsid w:val="00233642"/>
    <w:rsid w:val="00237C31"/>
    <w:rsid w:val="00242C0D"/>
    <w:rsid w:val="0027512C"/>
    <w:rsid w:val="00277E6C"/>
    <w:rsid w:val="00285C17"/>
    <w:rsid w:val="002A155C"/>
    <w:rsid w:val="002B57BF"/>
    <w:rsid w:val="002D78E9"/>
    <w:rsid w:val="002F32B0"/>
    <w:rsid w:val="0030267C"/>
    <w:rsid w:val="00313172"/>
    <w:rsid w:val="003139B8"/>
    <w:rsid w:val="003179A8"/>
    <w:rsid w:val="0032498B"/>
    <w:rsid w:val="00330E77"/>
    <w:rsid w:val="00350C95"/>
    <w:rsid w:val="00355C0D"/>
    <w:rsid w:val="00361930"/>
    <w:rsid w:val="00395AF6"/>
    <w:rsid w:val="003B2E68"/>
    <w:rsid w:val="003E001D"/>
    <w:rsid w:val="00422201"/>
    <w:rsid w:val="00426498"/>
    <w:rsid w:val="00443141"/>
    <w:rsid w:val="00464C13"/>
    <w:rsid w:val="00471AB7"/>
    <w:rsid w:val="00475805"/>
    <w:rsid w:val="004765D1"/>
    <w:rsid w:val="00481447"/>
    <w:rsid w:val="00493B9F"/>
    <w:rsid w:val="004A088E"/>
    <w:rsid w:val="004B0D0A"/>
    <w:rsid w:val="004B4712"/>
    <w:rsid w:val="004E7016"/>
    <w:rsid w:val="004F317B"/>
    <w:rsid w:val="00501FF8"/>
    <w:rsid w:val="00556709"/>
    <w:rsid w:val="00570924"/>
    <w:rsid w:val="005A544E"/>
    <w:rsid w:val="005D7F4B"/>
    <w:rsid w:val="005E2E3B"/>
    <w:rsid w:val="005F2403"/>
    <w:rsid w:val="005F3684"/>
    <w:rsid w:val="00605F34"/>
    <w:rsid w:val="006315F1"/>
    <w:rsid w:val="00655992"/>
    <w:rsid w:val="0065625D"/>
    <w:rsid w:val="00674EAD"/>
    <w:rsid w:val="00680F73"/>
    <w:rsid w:val="00685B60"/>
    <w:rsid w:val="006A1F6D"/>
    <w:rsid w:val="006B26B9"/>
    <w:rsid w:val="006B2B18"/>
    <w:rsid w:val="006F3EAD"/>
    <w:rsid w:val="007021FD"/>
    <w:rsid w:val="00736C9F"/>
    <w:rsid w:val="0074113E"/>
    <w:rsid w:val="007438F5"/>
    <w:rsid w:val="00760132"/>
    <w:rsid w:val="007A363E"/>
    <w:rsid w:val="007A3B6D"/>
    <w:rsid w:val="007B7AC3"/>
    <w:rsid w:val="007D2134"/>
    <w:rsid w:val="0080790D"/>
    <w:rsid w:val="00820F64"/>
    <w:rsid w:val="00824E62"/>
    <w:rsid w:val="00861949"/>
    <w:rsid w:val="00890B70"/>
    <w:rsid w:val="008A0DF1"/>
    <w:rsid w:val="008A16E0"/>
    <w:rsid w:val="008A20C8"/>
    <w:rsid w:val="008B4EF6"/>
    <w:rsid w:val="008E3482"/>
    <w:rsid w:val="008E5DD2"/>
    <w:rsid w:val="00902F3C"/>
    <w:rsid w:val="009140D9"/>
    <w:rsid w:val="009158D0"/>
    <w:rsid w:val="00921DF0"/>
    <w:rsid w:val="00936549"/>
    <w:rsid w:val="009718FF"/>
    <w:rsid w:val="00971CB5"/>
    <w:rsid w:val="00972419"/>
    <w:rsid w:val="00995CE7"/>
    <w:rsid w:val="009A0139"/>
    <w:rsid w:val="009C3353"/>
    <w:rsid w:val="00A02F27"/>
    <w:rsid w:val="00A0632E"/>
    <w:rsid w:val="00A104D7"/>
    <w:rsid w:val="00A25FB2"/>
    <w:rsid w:val="00A4090D"/>
    <w:rsid w:val="00A53C69"/>
    <w:rsid w:val="00A541DF"/>
    <w:rsid w:val="00A567E6"/>
    <w:rsid w:val="00A62473"/>
    <w:rsid w:val="00A6481C"/>
    <w:rsid w:val="00A73BA9"/>
    <w:rsid w:val="00A812DC"/>
    <w:rsid w:val="00A8690E"/>
    <w:rsid w:val="00AA6220"/>
    <w:rsid w:val="00AA7365"/>
    <w:rsid w:val="00AC0675"/>
    <w:rsid w:val="00AC7F63"/>
    <w:rsid w:val="00AD381A"/>
    <w:rsid w:val="00AD4886"/>
    <w:rsid w:val="00AE5BAA"/>
    <w:rsid w:val="00AF1004"/>
    <w:rsid w:val="00AF5020"/>
    <w:rsid w:val="00B00063"/>
    <w:rsid w:val="00B04195"/>
    <w:rsid w:val="00B05C29"/>
    <w:rsid w:val="00B1165B"/>
    <w:rsid w:val="00B1670C"/>
    <w:rsid w:val="00B17CCF"/>
    <w:rsid w:val="00B4492B"/>
    <w:rsid w:val="00B94FF9"/>
    <w:rsid w:val="00B96AAE"/>
    <w:rsid w:val="00B96F0C"/>
    <w:rsid w:val="00BD5DF8"/>
    <w:rsid w:val="00BE3009"/>
    <w:rsid w:val="00C5355D"/>
    <w:rsid w:val="00CA1790"/>
    <w:rsid w:val="00CA6548"/>
    <w:rsid w:val="00CC6987"/>
    <w:rsid w:val="00CD3ABE"/>
    <w:rsid w:val="00CD416A"/>
    <w:rsid w:val="00CE1F55"/>
    <w:rsid w:val="00CE556D"/>
    <w:rsid w:val="00CF29CA"/>
    <w:rsid w:val="00CF51AB"/>
    <w:rsid w:val="00D015E8"/>
    <w:rsid w:val="00D04865"/>
    <w:rsid w:val="00D04E97"/>
    <w:rsid w:val="00D417A4"/>
    <w:rsid w:val="00D5014F"/>
    <w:rsid w:val="00D62243"/>
    <w:rsid w:val="00D65792"/>
    <w:rsid w:val="00DA2298"/>
    <w:rsid w:val="00DA6D6A"/>
    <w:rsid w:val="00DE04BC"/>
    <w:rsid w:val="00DF0081"/>
    <w:rsid w:val="00DF4E17"/>
    <w:rsid w:val="00E01EA6"/>
    <w:rsid w:val="00E03BD0"/>
    <w:rsid w:val="00E11942"/>
    <w:rsid w:val="00E4074B"/>
    <w:rsid w:val="00E52B85"/>
    <w:rsid w:val="00E842F4"/>
    <w:rsid w:val="00E91CBA"/>
    <w:rsid w:val="00EA7A08"/>
    <w:rsid w:val="00EB379E"/>
    <w:rsid w:val="00EC6204"/>
    <w:rsid w:val="00ED327E"/>
    <w:rsid w:val="00EE0094"/>
    <w:rsid w:val="00EE5541"/>
    <w:rsid w:val="00EF2C13"/>
    <w:rsid w:val="00F13C93"/>
    <w:rsid w:val="00F168B2"/>
    <w:rsid w:val="00F20D20"/>
    <w:rsid w:val="00F6419A"/>
    <w:rsid w:val="00F66AE1"/>
    <w:rsid w:val="00F83437"/>
    <w:rsid w:val="00F87BCF"/>
    <w:rsid w:val="00F95248"/>
    <w:rsid w:val="00FA2649"/>
    <w:rsid w:val="00FA2747"/>
    <w:rsid w:val="00FB1969"/>
    <w:rsid w:val="00FD2F6B"/>
    <w:rsid w:val="00FE0A65"/>
    <w:rsid w:val="00FE5853"/>
    <w:rsid w:val="00FE59A6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A4519"/>
  <w15:chartTrackingRefBased/>
  <w15:docId w15:val="{FCEC38AB-7673-8A49-BD17-6027DB1A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0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B0D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4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426498"/>
    <w:pPr>
      <w:spacing w:before="100" w:beforeAutospacing="1" w:after="100" w:afterAutospacing="1"/>
    </w:pPr>
    <w:rPr>
      <w:lang w:val="en-ZA" w:eastAsia="en-ZA"/>
    </w:rPr>
  </w:style>
  <w:style w:type="table" w:styleId="GridTable1Light">
    <w:name w:val="Grid Table 1 Light"/>
    <w:basedOn w:val="TableNormal"/>
    <w:uiPriority w:val="46"/>
    <w:rsid w:val="004264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184D80"/>
    <w:rPr>
      <w:b/>
      <w:bCs/>
    </w:rPr>
  </w:style>
  <w:style w:type="character" w:styleId="Hyperlink">
    <w:name w:val="Hyperlink"/>
    <w:basedOn w:val="DefaultParagraphFont"/>
    <w:uiPriority w:val="99"/>
    <w:unhideWhenUsed/>
    <w:rsid w:val="00FF1B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B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0D0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6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D6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6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D6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A155C"/>
  </w:style>
  <w:style w:type="character" w:styleId="FollowedHyperlink">
    <w:name w:val="FollowedHyperlink"/>
    <w:basedOn w:val="DefaultParagraphFont"/>
    <w:uiPriority w:val="99"/>
    <w:semiHidden/>
    <w:unhideWhenUsed/>
    <w:rsid w:val="00D015E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0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F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F73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F73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73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6A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93E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fricasocialwork.net/glossary/philosophy/" TargetMode="External"/><Relationship Id="rId18" Type="http://schemas.openxmlformats.org/officeDocument/2006/relationships/hyperlink" Target="https://africasocialwork.net/ubuntu/" TargetMode="External"/><Relationship Id="rId26" Type="http://schemas.openxmlformats.org/officeDocument/2006/relationships/hyperlink" Target="https://africasocialwork.net/african-philosoph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au.int/en/theme/2025" TargetMode="External"/><Relationship Id="rId34" Type="http://schemas.openxmlformats.org/officeDocument/2006/relationships/hyperlink" Target="mailto:asw@africasocialwork.n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dayoftheafricanchildconference/," TargetMode="External"/><Relationship Id="rId17" Type="http://schemas.openxmlformats.org/officeDocument/2006/relationships/hyperlink" Target="https://africasocialwork.net/ubuntu-database/" TargetMode="External"/><Relationship Id="rId25" Type="http://schemas.openxmlformats.org/officeDocument/2006/relationships/hyperlink" Target="https://africasocialwork.net/african-theories-of-social-work/" TargetMode="External"/><Relationship Id="rId33" Type="http://schemas.openxmlformats.org/officeDocument/2006/relationships/hyperlink" Target="https://forms.gle/fsAjrDbiXFWAbQrH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fricasocialwork.net/african-philosophy/" TargetMode="External"/><Relationship Id="rId20" Type="http://schemas.openxmlformats.org/officeDocument/2006/relationships/hyperlink" Target="https://www.ajol.info/index.php/jda/article/view/295005" TargetMode="External"/><Relationship Id="rId29" Type="http://schemas.openxmlformats.org/officeDocument/2006/relationships/hyperlink" Target="https://africasocialwork.net/social-work-and-development-student-conference-swdsc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fricasocialwork.net/DACC25" TargetMode="External"/><Relationship Id="rId24" Type="http://schemas.openxmlformats.org/officeDocument/2006/relationships/hyperlink" Target="https://africasocialwork.net/research/" TargetMode="External"/><Relationship Id="rId32" Type="http://schemas.openxmlformats.org/officeDocument/2006/relationships/hyperlink" Target="https://www.acerwc.africa/en/article/events/day-african-child-dac2025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africasocialwork.net/african-theories-of-social-work/" TargetMode="External"/><Relationship Id="rId23" Type="http://schemas.openxmlformats.org/officeDocument/2006/relationships/hyperlink" Target="https://africasocialwork.net/glossary/philosophy/" TargetMode="External"/><Relationship Id="rId28" Type="http://schemas.openxmlformats.org/officeDocument/2006/relationships/hyperlink" Target="https://africasocialwork.net/ubuntu/" TargetMode="External"/><Relationship Id="rId36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s://africasocialwork.net/social-work-and-development-student-conference-swdsc/" TargetMode="External"/><Relationship Id="rId31" Type="http://schemas.openxmlformats.org/officeDocument/2006/relationships/hyperlink" Target="https://au.int/en/theme/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dayoftheafricanchildconference/," TargetMode="External"/><Relationship Id="rId14" Type="http://schemas.openxmlformats.org/officeDocument/2006/relationships/hyperlink" Target="https://africasocialwork.net/research/" TargetMode="External"/><Relationship Id="rId22" Type="http://schemas.openxmlformats.org/officeDocument/2006/relationships/hyperlink" Target="https://www.acerwc.africa/en/article/events/day-african-child-dac2025" TargetMode="External"/><Relationship Id="rId27" Type="http://schemas.openxmlformats.org/officeDocument/2006/relationships/hyperlink" Target="https://africasocialwork.net/ubuntu-database/" TargetMode="External"/><Relationship Id="rId30" Type="http://schemas.openxmlformats.org/officeDocument/2006/relationships/hyperlink" Target="https://www.ajol.info/index.php/jda/article/view/295005" TargetMode="External"/><Relationship Id="rId35" Type="http://schemas.openxmlformats.org/officeDocument/2006/relationships/header" Target="header1.xml"/><Relationship Id="rId8" Type="http://schemas.openxmlformats.org/officeDocument/2006/relationships/hyperlink" Target="https://africasocialwork.net/day-of-the-african-child-dac-16-june-2023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Rugare  Mugumbate</dc:creator>
  <cp:keywords/>
  <dc:description/>
  <cp:lastModifiedBy>Rugare </cp:lastModifiedBy>
  <cp:revision>4</cp:revision>
  <cp:lastPrinted>2025-05-13T11:43:00Z</cp:lastPrinted>
  <dcterms:created xsi:type="dcterms:W3CDTF">2025-05-13T11:43:00Z</dcterms:created>
  <dcterms:modified xsi:type="dcterms:W3CDTF">2025-05-27T00:07:00Z</dcterms:modified>
</cp:coreProperties>
</file>